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8" w:rsidRDefault="007C2586">
      <w:pPr>
        <w:pStyle w:val="Heading1"/>
        <w:rPr>
          <w:rFonts w:eastAsia="Batang"/>
          <w:sz w:val="24"/>
        </w:rPr>
      </w:pPr>
      <w:r w:rsidRPr="009A6092">
        <w:rPr>
          <w:rFonts w:eastAsia="Batang"/>
          <w:sz w:val="24"/>
        </w:rPr>
        <w:t>C</w:t>
      </w:r>
      <w:r w:rsidR="008C3588" w:rsidRPr="009A6092">
        <w:rPr>
          <w:rFonts w:eastAsia="Batang"/>
          <w:sz w:val="24"/>
        </w:rPr>
        <w:t xml:space="preserve">hristy </w:t>
      </w:r>
      <w:r w:rsidR="00C9430C" w:rsidRPr="009A6092">
        <w:rPr>
          <w:rFonts w:eastAsia="Batang"/>
          <w:sz w:val="24"/>
        </w:rPr>
        <w:t xml:space="preserve">L. </w:t>
      </w:r>
      <w:proofErr w:type="spellStart"/>
      <w:r w:rsidR="008C33A3" w:rsidRPr="009A6092">
        <w:rPr>
          <w:rFonts w:eastAsia="Batang"/>
          <w:sz w:val="24"/>
        </w:rPr>
        <w:t>Jackiewicz</w:t>
      </w:r>
      <w:proofErr w:type="spellEnd"/>
    </w:p>
    <w:p w:rsidR="004273B9" w:rsidRDefault="004273B9" w:rsidP="004273B9">
      <w:pPr>
        <w:rPr>
          <w:rFonts w:eastAsia="Batang"/>
          <w:b/>
        </w:rPr>
      </w:pPr>
      <w:r w:rsidRPr="004273B9">
        <w:rPr>
          <w:rFonts w:eastAsia="Batang"/>
          <w:b/>
        </w:rPr>
        <w:t>Outreach Program Manager</w:t>
      </w:r>
    </w:p>
    <w:p w:rsidR="00BB3FC8" w:rsidRDefault="00BB3FC8" w:rsidP="004273B9">
      <w:pPr>
        <w:rPr>
          <w:rFonts w:eastAsia="Batang"/>
          <w:b/>
        </w:rPr>
      </w:pPr>
      <w:r>
        <w:rPr>
          <w:rFonts w:eastAsia="Batang"/>
          <w:b/>
        </w:rPr>
        <w:t>Acting Mentor Protégé Program Manager</w:t>
      </w:r>
    </w:p>
    <w:p w:rsidR="00282094" w:rsidRPr="009A6092" w:rsidRDefault="008C3588">
      <w:pPr>
        <w:pStyle w:val="Heading1"/>
        <w:rPr>
          <w:rFonts w:eastAsia="Batang"/>
          <w:sz w:val="24"/>
        </w:rPr>
      </w:pPr>
      <w:r w:rsidRPr="009A6092">
        <w:rPr>
          <w:rFonts w:eastAsia="Batang"/>
          <w:sz w:val="24"/>
        </w:rPr>
        <w:t>GSA’s Office of Small Business Utilization</w:t>
      </w:r>
    </w:p>
    <w:p w:rsidR="008C3588" w:rsidRPr="00C377A3" w:rsidRDefault="00AF69DD">
      <w:pPr>
        <w:pStyle w:val="Heading1"/>
        <w:rPr>
          <w:rFonts w:eastAsia="Batang"/>
          <w:color w:val="0F243E" w:themeColor="text2" w:themeShade="80"/>
          <w:sz w:val="24"/>
        </w:rPr>
      </w:pPr>
      <w:r>
        <w:rPr>
          <w:rFonts w:eastAsia="Batang"/>
          <w:noProof/>
          <w:sz w:val="24"/>
        </w:rPr>
        <w:drawing>
          <wp:inline distT="0" distB="0" distL="0" distR="0">
            <wp:extent cx="1295400" cy="1724025"/>
            <wp:effectExtent l="19050" t="0" r="0" b="0"/>
            <wp:docPr id="1" name="Picture 1" descr="Christy 3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y 3 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588" w:rsidRPr="009A6092">
        <w:rPr>
          <w:rFonts w:eastAsia="Batang"/>
          <w:sz w:val="24"/>
        </w:rPr>
        <w:br/>
      </w:r>
    </w:p>
    <w:p w:rsidR="00BA528B" w:rsidRDefault="000C7026" w:rsidP="00271C0C">
      <w:pPr>
        <w:pStyle w:val="NormalWeb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C377A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Christy is 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currently </w:t>
      </w:r>
      <w:r w:rsidR="000040B0">
        <w:rPr>
          <w:rFonts w:ascii="Times New Roman" w:hAnsi="Times New Roman"/>
          <w:b/>
          <w:color w:val="0F243E" w:themeColor="text2" w:themeShade="80"/>
          <w:sz w:val="24"/>
          <w:szCs w:val="24"/>
        </w:rPr>
        <w:t>managing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="000040B0">
        <w:rPr>
          <w:rFonts w:ascii="Times New Roman" w:hAnsi="Times New Roman"/>
          <w:b/>
          <w:color w:val="0F243E" w:themeColor="text2" w:themeShade="80"/>
          <w:sz w:val="24"/>
          <w:szCs w:val="24"/>
        </w:rPr>
        <w:t>a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N</w:t>
      </w:r>
      <w:r w:rsidRPr="00C377A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ational Outreach Program </w:t>
      </w:r>
      <w:r w:rsidR="000040B0">
        <w:rPr>
          <w:rFonts w:ascii="Times New Roman" w:hAnsi="Times New Roman"/>
          <w:b/>
          <w:color w:val="0F243E" w:themeColor="text2" w:themeShade="80"/>
          <w:sz w:val="24"/>
          <w:szCs w:val="24"/>
        </w:rPr>
        <w:t>to improve access to information and opportunities for small businesses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>.</w:t>
      </w:r>
      <w:r w:rsidR="00DC68A5" w:rsidRPr="00C377A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>She has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2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>5</w:t>
      </w:r>
      <w:r w:rsidR="0042455C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year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s of public service with GSA which has included contracting and policy prior to taking a job in the small businesses office in 2000.  </w:t>
      </w:r>
      <w:r w:rsidR="00F86710" w:rsidRPr="00C377A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Christy achieved her MBA in 2003 and has 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>also been a small business owner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>, blogger, and non-profit business developer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which gave her a deeper love for this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community </w:t>
      </w:r>
      <w:r w:rsidR="00BB3FC8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of entrepreneurs. </w:t>
      </w:r>
    </w:p>
    <w:p w:rsidR="00BB3FC8" w:rsidRDefault="00BB3FC8" w:rsidP="00271C0C">
      <w:pPr>
        <w:pStyle w:val="NormalWeb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F69DD" w:rsidRDefault="00BB3FC8" w:rsidP="00271C0C">
      <w:pPr>
        <w:pStyle w:val="NormalWeb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Christy has been mentored by many GSA leaders through structured and informal relationships.  She continues those relationships to help improve her impact 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on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>the way the government engages with small businesses.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 Christy has a passion for sustainable business practices, access to opportunities to change policy, and frequently tweets for GSA on the coming issues that will affect small businesses.</w:t>
      </w:r>
    </w:p>
    <w:p w:rsidR="00C377A3" w:rsidRPr="00C377A3" w:rsidRDefault="00C377A3" w:rsidP="00271C0C">
      <w:pPr>
        <w:pStyle w:val="NormalWeb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AF69DD" w:rsidRPr="00C377A3" w:rsidRDefault="00BB3FC8" w:rsidP="00271C0C">
      <w:pPr>
        <w:pStyle w:val="NormalWeb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She is known </w:t>
      </w:r>
      <w:r w:rsidR="00BA528B">
        <w:rPr>
          <w:rFonts w:ascii="Times New Roman" w:hAnsi="Times New Roman"/>
          <w:b/>
          <w:color w:val="0F243E" w:themeColor="text2" w:themeShade="80"/>
          <w:sz w:val="24"/>
          <w:szCs w:val="24"/>
        </w:rPr>
        <w:t>for</w:t>
      </w:r>
      <w:r w:rsidR="005C333A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constantly seeking out creative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and modern</w:t>
      </w:r>
      <w:r w:rsidR="005C333A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ways to </w:t>
      </w:r>
      <w:r w:rsidR="00BA528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connect and respond to the changing needs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of </w:t>
      </w:r>
      <w:r w:rsidR="00CB1DEB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others.  </w:t>
      </w:r>
      <w:bookmarkStart w:id="0" w:name="_GoBack"/>
      <w:bookmarkEnd w:id="0"/>
    </w:p>
    <w:p w:rsidR="00271C0C" w:rsidRPr="009A6092" w:rsidRDefault="00271C0C" w:rsidP="00271C0C">
      <w:pPr>
        <w:rPr>
          <w:rFonts w:eastAsia="Batang"/>
        </w:rPr>
      </w:pPr>
    </w:p>
    <w:sectPr w:rsidR="00271C0C" w:rsidRPr="009A6092" w:rsidSect="00781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0C"/>
    <w:rsid w:val="000040B0"/>
    <w:rsid w:val="000C7026"/>
    <w:rsid w:val="00185354"/>
    <w:rsid w:val="002149AF"/>
    <w:rsid w:val="00271C0C"/>
    <w:rsid w:val="002806CD"/>
    <w:rsid w:val="00282094"/>
    <w:rsid w:val="002A2473"/>
    <w:rsid w:val="00334E9E"/>
    <w:rsid w:val="003A45E3"/>
    <w:rsid w:val="003D55F7"/>
    <w:rsid w:val="0042455C"/>
    <w:rsid w:val="004273B9"/>
    <w:rsid w:val="004B2977"/>
    <w:rsid w:val="004C7675"/>
    <w:rsid w:val="00590D29"/>
    <w:rsid w:val="005C333A"/>
    <w:rsid w:val="00613291"/>
    <w:rsid w:val="00655FAE"/>
    <w:rsid w:val="006F68E5"/>
    <w:rsid w:val="007006A1"/>
    <w:rsid w:val="00781AB1"/>
    <w:rsid w:val="007A2EE4"/>
    <w:rsid w:val="007C2586"/>
    <w:rsid w:val="00815869"/>
    <w:rsid w:val="008C33A3"/>
    <w:rsid w:val="008C3588"/>
    <w:rsid w:val="008F6458"/>
    <w:rsid w:val="009A6092"/>
    <w:rsid w:val="009D3DE7"/>
    <w:rsid w:val="00A20E41"/>
    <w:rsid w:val="00AF69DD"/>
    <w:rsid w:val="00B70A20"/>
    <w:rsid w:val="00BA528B"/>
    <w:rsid w:val="00BB3FC8"/>
    <w:rsid w:val="00C17136"/>
    <w:rsid w:val="00C24F5F"/>
    <w:rsid w:val="00C377A3"/>
    <w:rsid w:val="00C9430C"/>
    <w:rsid w:val="00CB1DEB"/>
    <w:rsid w:val="00D23AD4"/>
    <w:rsid w:val="00D32A3B"/>
    <w:rsid w:val="00DB5BDD"/>
    <w:rsid w:val="00DC68A5"/>
    <w:rsid w:val="00EB6C89"/>
    <w:rsid w:val="00ED6675"/>
    <w:rsid w:val="00F22340"/>
    <w:rsid w:val="00F86710"/>
    <w:rsid w:val="00FF213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AB1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2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71C0C"/>
    <w:pPr>
      <w:spacing w:line="216" w:lineRule="atLeast"/>
    </w:pPr>
    <w:rPr>
      <w:rFonts w:ascii="Verdana" w:hAnsi="Verdana"/>
      <w:color w:val="482500"/>
      <w:sz w:val="18"/>
      <w:szCs w:val="18"/>
    </w:rPr>
  </w:style>
  <w:style w:type="character" w:styleId="Emphasis">
    <w:name w:val="Emphasis"/>
    <w:basedOn w:val="DefaultParagraphFont"/>
    <w:qFormat/>
    <w:rsid w:val="00C377A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C377A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AB1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2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71C0C"/>
    <w:pPr>
      <w:spacing w:line="216" w:lineRule="atLeast"/>
    </w:pPr>
    <w:rPr>
      <w:rFonts w:ascii="Verdana" w:hAnsi="Verdana"/>
      <w:color w:val="482500"/>
      <w:sz w:val="18"/>
      <w:szCs w:val="18"/>
    </w:rPr>
  </w:style>
  <w:style w:type="character" w:styleId="Emphasis">
    <w:name w:val="Emphasis"/>
    <w:basedOn w:val="DefaultParagraphFont"/>
    <w:qFormat/>
    <w:rsid w:val="00C377A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C377A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2531">
      <w:bodyDiv w:val="1"/>
      <w:marLeft w:val="0"/>
      <w:marRight w:val="0"/>
      <w:marTop w:val="0"/>
      <w:marBottom w:val="0"/>
      <w:div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E72B-4D5E-4F08-9C37-5892DED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Christy Cousin, Procurement Analyst</vt:lpstr>
    </vt:vector>
  </TitlesOfParts>
  <Company>GSA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Christy Cousin, Procurement Analyst</dc:title>
  <dc:creator>FSS-GSA</dc:creator>
  <cp:lastModifiedBy>ChristyLJackiewicz</cp:lastModifiedBy>
  <cp:revision>2</cp:revision>
  <cp:lastPrinted>2007-06-12T17:15:00Z</cp:lastPrinted>
  <dcterms:created xsi:type="dcterms:W3CDTF">2014-10-15T13:59:00Z</dcterms:created>
  <dcterms:modified xsi:type="dcterms:W3CDTF">2014-10-15T13:59:00Z</dcterms:modified>
</cp:coreProperties>
</file>