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8E" w:rsidRPr="00F27E8E" w:rsidRDefault="00FA5A61" w:rsidP="00DE17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 Technology Acquisition Center (TAC) Advance Planning Brief for Industry</w:t>
      </w:r>
      <w:r w:rsidR="00DE175B" w:rsidRPr="00F27E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(APBI) </w:t>
      </w:r>
      <w:r w:rsidR="00F27E8E" w:rsidRPr="00F27E8E">
        <w:rPr>
          <w:rFonts w:ascii="Arial" w:hAnsi="Arial" w:cs="Arial"/>
          <w:b/>
        </w:rPr>
        <w:t xml:space="preserve">and the T4NG On-Ramp Industry Day </w:t>
      </w:r>
    </w:p>
    <w:p w:rsidR="00DE175B" w:rsidRPr="00F27E8E" w:rsidRDefault="00F27E8E" w:rsidP="00DE17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7E8E">
        <w:rPr>
          <w:rFonts w:ascii="Arial" w:hAnsi="Arial" w:cs="Arial"/>
          <w:b/>
        </w:rPr>
        <w:t>on June 6, 2019</w:t>
      </w:r>
    </w:p>
    <w:p w:rsidR="00DE175B" w:rsidRDefault="00DE175B" w:rsidP="006B52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B52DD" w:rsidRDefault="00C937B6" w:rsidP="006B52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Department of Veterans Affairs (VA) Technology Acquisition Center (TAC) will be hosting</w:t>
      </w:r>
      <w:r w:rsidR="00292D15">
        <w:rPr>
          <w:rFonts w:ascii="Arial" w:hAnsi="Arial" w:cs="Arial"/>
        </w:rPr>
        <w:t xml:space="preserve"> a du</w:t>
      </w:r>
      <w:r w:rsidR="00FA5A61">
        <w:rPr>
          <w:rFonts w:ascii="Arial" w:hAnsi="Arial" w:cs="Arial"/>
        </w:rPr>
        <w:t>a</w:t>
      </w:r>
      <w:r w:rsidR="00292D15">
        <w:rPr>
          <w:rFonts w:ascii="Arial" w:hAnsi="Arial" w:cs="Arial"/>
        </w:rPr>
        <w:t xml:space="preserve">l event on </w:t>
      </w:r>
      <w:r>
        <w:rPr>
          <w:rFonts w:ascii="Arial" w:hAnsi="Arial" w:cs="Arial"/>
        </w:rPr>
        <w:t xml:space="preserve">June </w:t>
      </w:r>
      <w:r w:rsidR="00EF4972">
        <w:rPr>
          <w:rFonts w:ascii="Arial" w:hAnsi="Arial" w:cs="Arial"/>
        </w:rPr>
        <w:t>6</w:t>
      </w:r>
      <w:r w:rsidRPr="00C937B6">
        <w:rPr>
          <w:rFonts w:ascii="Arial" w:hAnsi="Arial" w:cs="Arial"/>
          <w:vertAlign w:val="superscript"/>
        </w:rPr>
        <w:t>th</w:t>
      </w:r>
      <w:r w:rsidR="00292D15">
        <w:rPr>
          <w:rFonts w:ascii="Arial" w:hAnsi="Arial" w:cs="Arial"/>
          <w:vertAlign w:val="superscript"/>
        </w:rPr>
        <w:t xml:space="preserve">, </w:t>
      </w:r>
      <w:r>
        <w:rPr>
          <w:rFonts w:ascii="Arial" w:hAnsi="Arial" w:cs="Arial"/>
        </w:rPr>
        <w:t xml:space="preserve">from 8:30am to </w:t>
      </w:r>
      <w:r w:rsidR="00443BFC">
        <w:rPr>
          <w:rFonts w:ascii="Arial" w:hAnsi="Arial" w:cs="Arial"/>
        </w:rPr>
        <w:t>3</w:t>
      </w:r>
      <w:r w:rsidR="00EF4972">
        <w:rPr>
          <w:rFonts w:ascii="Arial" w:hAnsi="Arial" w:cs="Arial"/>
        </w:rPr>
        <w:t>:</w:t>
      </w:r>
      <w:r w:rsidR="00443BFC">
        <w:rPr>
          <w:rFonts w:ascii="Arial" w:hAnsi="Arial" w:cs="Arial"/>
        </w:rPr>
        <w:t>3</w:t>
      </w:r>
      <w:r w:rsidR="00EF497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 at </w:t>
      </w:r>
      <w:r w:rsidR="00EF4972">
        <w:rPr>
          <w:rFonts w:ascii="Arial" w:hAnsi="Arial" w:cs="Arial"/>
        </w:rPr>
        <w:t>Pollak Theatre, Monmouth University</w:t>
      </w:r>
      <w:r>
        <w:rPr>
          <w:rFonts w:ascii="Arial" w:hAnsi="Arial" w:cs="Arial"/>
        </w:rPr>
        <w:t xml:space="preserve">.  </w:t>
      </w:r>
      <w:r w:rsidR="00292D15">
        <w:rPr>
          <w:rFonts w:ascii="Arial" w:hAnsi="Arial" w:cs="Arial"/>
        </w:rPr>
        <w:t>The morning session will be the Advanced Planning Brief for Industry (APBI) and the afternoon session will be for the Transformation Twenty-One Total Technology Next Generation (T4NG) On-Ramp Industry Day.  Both events</w:t>
      </w:r>
      <w:r>
        <w:rPr>
          <w:rFonts w:ascii="Arial" w:hAnsi="Arial" w:cs="Arial"/>
        </w:rPr>
        <w:t xml:space="preserve"> will be live </w:t>
      </w:r>
      <w:r w:rsidR="00DF161D">
        <w:rPr>
          <w:rFonts w:ascii="Arial" w:hAnsi="Arial" w:cs="Arial"/>
        </w:rPr>
        <w:t>streamed,</w:t>
      </w:r>
      <w:r>
        <w:rPr>
          <w:rFonts w:ascii="Arial" w:hAnsi="Arial" w:cs="Arial"/>
        </w:rPr>
        <w:t xml:space="preserve"> so </w:t>
      </w:r>
      <w:r w:rsidR="002F794F">
        <w:rPr>
          <w:rFonts w:ascii="Arial" w:hAnsi="Arial" w:cs="Arial"/>
        </w:rPr>
        <w:t>i</w:t>
      </w:r>
      <w:r>
        <w:rPr>
          <w:rFonts w:ascii="Arial" w:hAnsi="Arial" w:cs="Arial"/>
        </w:rPr>
        <w:t>ndustry participants do not have to travel unless they are able.</w:t>
      </w:r>
      <w:r w:rsidR="006B52DD" w:rsidRPr="006B52DD">
        <w:rPr>
          <w:rFonts w:ascii="Arial" w:hAnsi="Arial" w:cs="Arial"/>
        </w:rPr>
        <w:t xml:space="preserve"> </w:t>
      </w:r>
    </w:p>
    <w:p w:rsidR="00C937B6" w:rsidRDefault="00C937B6" w:rsidP="000A23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2D15" w:rsidRDefault="008C4E5E" w:rsidP="00292D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08CF">
        <w:rPr>
          <w:rFonts w:ascii="Arial" w:hAnsi="Arial" w:cs="Arial"/>
        </w:rPr>
        <w:t>The purpose of the</w:t>
      </w:r>
      <w:r w:rsidR="00292D15">
        <w:rPr>
          <w:rFonts w:ascii="Arial" w:hAnsi="Arial" w:cs="Arial"/>
        </w:rPr>
        <w:t xml:space="preserve"> APBI</w:t>
      </w:r>
      <w:r w:rsidRPr="008F08CF">
        <w:rPr>
          <w:rFonts w:ascii="Arial" w:hAnsi="Arial" w:cs="Arial"/>
        </w:rPr>
        <w:t xml:space="preserve"> is to bring our Information Technology industry partners and VA personnel together virtually or physically allowing the VA to share new initiatives/focus areas while also identifying upcoming contracting opportunities and answering participant questions</w:t>
      </w:r>
      <w:r>
        <w:rPr>
          <w:rFonts w:ascii="Arial" w:hAnsi="Arial" w:cs="Arial"/>
        </w:rPr>
        <w:t>.</w:t>
      </w:r>
      <w:r w:rsidR="00292D15" w:rsidRPr="00292D15">
        <w:rPr>
          <w:rFonts w:ascii="Arial" w:hAnsi="Arial" w:cs="Arial"/>
        </w:rPr>
        <w:t xml:space="preserve"> </w:t>
      </w:r>
      <w:r w:rsidR="00292D15">
        <w:rPr>
          <w:rFonts w:ascii="Arial" w:hAnsi="Arial" w:cs="Arial"/>
        </w:rPr>
        <w:t xml:space="preserve"> All attendees will be able to download the TAC’s to</w:t>
      </w:r>
      <w:r w:rsidR="00FA5A61">
        <w:rPr>
          <w:rFonts w:ascii="Arial" w:hAnsi="Arial" w:cs="Arial"/>
        </w:rPr>
        <w:t xml:space="preserve"> d</w:t>
      </w:r>
      <w:r w:rsidR="00292D15">
        <w:rPr>
          <w:rFonts w:ascii="Arial" w:hAnsi="Arial" w:cs="Arial"/>
        </w:rPr>
        <w:t>ate fiscal year end requirements</w:t>
      </w:r>
      <w:r w:rsidR="00FA5A61">
        <w:rPr>
          <w:rFonts w:ascii="Arial" w:hAnsi="Arial" w:cs="Arial"/>
        </w:rPr>
        <w:t xml:space="preserve"> prior to the meeting</w:t>
      </w:r>
      <w:r w:rsidR="00292D15">
        <w:rPr>
          <w:rFonts w:ascii="Arial" w:hAnsi="Arial" w:cs="Arial"/>
        </w:rPr>
        <w:t>.</w:t>
      </w:r>
    </w:p>
    <w:p w:rsidR="00292D15" w:rsidRDefault="00292D15" w:rsidP="008C4E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2D15" w:rsidRDefault="00292D15" w:rsidP="008C4E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the T4NG On-Ramp Industry Day is to provide the latest status on the </w:t>
      </w:r>
      <w:r w:rsidR="00DE175B">
        <w:rPr>
          <w:rFonts w:ascii="Arial" w:hAnsi="Arial" w:cs="Arial"/>
        </w:rPr>
        <w:t xml:space="preserve">T4NG </w:t>
      </w:r>
      <w:r>
        <w:rPr>
          <w:rFonts w:ascii="Arial" w:hAnsi="Arial" w:cs="Arial"/>
        </w:rPr>
        <w:t xml:space="preserve">On-Ramp and give vendors the opportunity to ask questions.  </w:t>
      </w:r>
    </w:p>
    <w:p w:rsidR="00C937B6" w:rsidRDefault="00C937B6" w:rsidP="000A23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0ED1" w:rsidRPr="003C4899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4899">
        <w:rPr>
          <w:rFonts w:ascii="Arial" w:hAnsi="Arial" w:cs="Arial"/>
          <w:u w:val="single"/>
        </w:rPr>
        <w:t>Date &amp; Time</w:t>
      </w:r>
      <w:r w:rsidRPr="003C4899">
        <w:rPr>
          <w:rFonts w:ascii="Arial" w:hAnsi="Arial" w:cs="Arial"/>
        </w:rPr>
        <w:t>:</w:t>
      </w:r>
    </w:p>
    <w:p w:rsidR="006E48D2" w:rsidRPr="003C4899" w:rsidRDefault="00B66EC2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4899">
        <w:rPr>
          <w:rFonts w:ascii="Arial" w:hAnsi="Arial" w:cs="Arial"/>
        </w:rPr>
        <w:t>Thursday</w:t>
      </w:r>
      <w:r w:rsidR="0052312D" w:rsidRPr="003C4899">
        <w:rPr>
          <w:rFonts w:ascii="Arial" w:hAnsi="Arial" w:cs="Arial"/>
        </w:rPr>
        <w:t xml:space="preserve">, June </w:t>
      </w:r>
      <w:r w:rsidR="0082019E" w:rsidRPr="003C4899">
        <w:rPr>
          <w:rFonts w:ascii="Arial" w:hAnsi="Arial" w:cs="Arial"/>
        </w:rPr>
        <w:t>6</w:t>
      </w:r>
      <w:r w:rsidRPr="003C4899">
        <w:rPr>
          <w:rFonts w:ascii="Arial" w:hAnsi="Arial" w:cs="Arial"/>
        </w:rPr>
        <w:t>, 201</w:t>
      </w:r>
      <w:r w:rsidR="00D153CC">
        <w:rPr>
          <w:rFonts w:ascii="Arial" w:hAnsi="Arial" w:cs="Arial"/>
        </w:rPr>
        <w:t>9</w:t>
      </w:r>
      <w:bookmarkStart w:id="0" w:name="_GoBack"/>
      <w:bookmarkEnd w:id="0"/>
    </w:p>
    <w:p w:rsidR="00D00ED1" w:rsidRPr="003C4899" w:rsidRDefault="0069421C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4899">
        <w:rPr>
          <w:rFonts w:ascii="Arial" w:hAnsi="Arial" w:cs="Arial"/>
        </w:rPr>
        <w:t>Check-in</w:t>
      </w:r>
      <w:r w:rsidR="00D00ED1" w:rsidRPr="003C4899">
        <w:rPr>
          <w:rFonts w:ascii="Arial" w:hAnsi="Arial" w:cs="Arial"/>
        </w:rPr>
        <w:t xml:space="preserve">: </w:t>
      </w:r>
      <w:r w:rsidR="00393361">
        <w:rPr>
          <w:rFonts w:ascii="Arial" w:hAnsi="Arial" w:cs="Arial"/>
        </w:rPr>
        <w:tab/>
      </w:r>
      <w:r w:rsidR="00393361">
        <w:rPr>
          <w:rFonts w:ascii="Arial" w:hAnsi="Arial" w:cs="Arial"/>
        </w:rPr>
        <w:tab/>
      </w:r>
      <w:r w:rsidR="00393361">
        <w:rPr>
          <w:rFonts w:ascii="Arial" w:hAnsi="Arial" w:cs="Arial"/>
        </w:rPr>
        <w:tab/>
      </w:r>
      <w:r w:rsidR="00140839" w:rsidRPr="003C4899">
        <w:rPr>
          <w:rFonts w:ascii="Arial" w:hAnsi="Arial" w:cs="Arial"/>
        </w:rPr>
        <w:t>7:</w:t>
      </w:r>
      <w:r w:rsidR="00AC458F" w:rsidRPr="003C4899">
        <w:rPr>
          <w:rFonts w:ascii="Arial" w:hAnsi="Arial" w:cs="Arial"/>
        </w:rPr>
        <w:t>30</w:t>
      </w:r>
      <w:r w:rsidR="00DC096F" w:rsidRPr="003C4899">
        <w:rPr>
          <w:rFonts w:ascii="Arial" w:hAnsi="Arial" w:cs="Arial"/>
        </w:rPr>
        <w:t>AM</w:t>
      </w:r>
      <w:r w:rsidR="00543EF0" w:rsidRPr="003C4899">
        <w:rPr>
          <w:rFonts w:ascii="Arial" w:hAnsi="Arial" w:cs="Arial"/>
        </w:rPr>
        <w:t xml:space="preserve"> </w:t>
      </w:r>
      <w:r w:rsidR="00EB2EC6" w:rsidRPr="003C4899">
        <w:rPr>
          <w:rFonts w:ascii="Arial" w:hAnsi="Arial" w:cs="Arial"/>
        </w:rPr>
        <w:t>-</w:t>
      </w:r>
      <w:r w:rsidR="00543EF0" w:rsidRPr="003C4899">
        <w:rPr>
          <w:rFonts w:ascii="Arial" w:hAnsi="Arial" w:cs="Arial"/>
        </w:rPr>
        <w:t xml:space="preserve"> </w:t>
      </w:r>
      <w:r w:rsidR="00590909" w:rsidRPr="003C4899">
        <w:rPr>
          <w:rFonts w:ascii="Arial" w:hAnsi="Arial" w:cs="Arial"/>
        </w:rPr>
        <w:t xml:space="preserve"> </w:t>
      </w:r>
      <w:r w:rsidR="00A55AD1">
        <w:rPr>
          <w:rFonts w:ascii="Arial" w:hAnsi="Arial" w:cs="Arial"/>
        </w:rPr>
        <w:t xml:space="preserve"> </w:t>
      </w:r>
      <w:r w:rsidR="00EB2EC6" w:rsidRPr="003C4899">
        <w:rPr>
          <w:rFonts w:ascii="Arial" w:hAnsi="Arial" w:cs="Arial"/>
        </w:rPr>
        <w:t>8:30AM</w:t>
      </w:r>
    </w:p>
    <w:p w:rsidR="00742CAA" w:rsidRPr="003C4899" w:rsidRDefault="007D5088" w:rsidP="00742C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APBI</w:t>
      </w:r>
      <w:r w:rsidR="00742CAA" w:rsidRPr="003C4899">
        <w:rPr>
          <w:rFonts w:ascii="Arial" w:hAnsi="Arial" w:cs="Arial"/>
        </w:rPr>
        <w:t xml:space="preserve">:  </w:t>
      </w:r>
      <w:r w:rsidR="004D5205" w:rsidRPr="003C4899">
        <w:rPr>
          <w:rFonts w:ascii="Arial" w:hAnsi="Arial" w:cs="Arial"/>
        </w:rPr>
        <w:tab/>
      </w:r>
      <w:r w:rsidR="004D5205" w:rsidRPr="003C4899">
        <w:rPr>
          <w:rFonts w:ascii="Arial" w:hAnsi="Arial" w:cs="Arial"/>
        </w:rPr>
        <w:tab/>
      </w:r>
      <w:r w:rsidR="00393361">
        <w:rPr>
          <w:rFonts w:ascii="Arial" w:hAnsi="Arial" w:cs="Arial"/>
        </w:rPr>
        <w:tab/>
      </w:r>
      <w:r w:rsidR="00742CAA" w:rsidRPr="003C4899">
        <w:rPr>
          <w:rFonts w:ascii="Arial" w:hAnsi="Arial" w:cs="Arial"/>
        </w:rPr>
        <w:t>8:30AM</w:t>
      </w:r>
      <w:r w:rsidR="00590909" w:rsidRPr="003C4899">
        <w:rPr>
          <w:rFonts w:ascii="Arial" w:hAnsi="Arial" w:cs="Arial"/>
        </w:rPr>
        <w:t xml:space="preserve"> </w:t>
      </w:r>
      <w:r w:rsidR="00A55AD1">
        <w:rPr>
          <w:rFonts w:ascii="Arial" w:hAnsi="Arial" w:cs="Arial"/>
        </w:rPr>
        <w:t xml:space="preserve">- </w:t>
      </w:r>
      <w:r w:rsidR="00754AD7">
        <w:rPr>
          <w:rFonts w:ascii="Arial" w:hAnsi="Arial" w:cs="Arial"/>
        </w:rPr>
        <w:t>12:</w:t>
      </w:r>
      <w:r w:rsidR="00DE175B">
        <w:rPr>
          <w:rFonts w:ascii="Arial" w:hAnsi="Arial" w:cs="Arial"/>
        </w:rPr>
        <w:t>0</w:t>
      </w:r>
      <w:r w:rsidR="00754AD7">
        <w:rPr>
          <w:rFonts w:ascii="Arial" w:hAnsi="Arial" w:cs="Arial"/>
        </w:rPr>
        <w:t>0</w:t>
      </w:r>
      <w:r w:rsidR="003C4899" w:rsidRPr="003C4899">
        <w:rPr>
          <w:rFonts w:ascii="Arial" w:hAnsi="Arial" w:cs="Arial"/>
        </w:rPr>
        <w:t>PM</w:t>
      </w:r>
    </w:p>
    <w:p w:rsidR="00D00ED1" w:rsidRDefault="00A55A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Lunch: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3361">
        <w:rPr>
          <w:rFonts w:ascii="Arial" w:hAnsi="Arial" w:cs="Arial"/>
        </w:rPr>
        <w:t xml:space="preserve">         </w:t>
      </w:r>
      <w:r w:rsidR="00754AD7">
        <w:rPr>
          <w:rFonts w:ascii="Arial" w:hAnsi="Arial" w:cs="Arial"/>
        </w:rPr>
        <w:t>12:</w:t>
      </w:r>
      <w:r w:rsidR="00DE175B">
        <w:rPr>
          <w:rFonts w:ascii="Arial" w:hAnsi="Arial" w:cs="Arial"/>
        </w:rPr>
        <w:t>0</w:t>
      </w:r>
      <w:r w:rsidR="00754AD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PM -   </w:t>
      </w:r>
      <w:r w:rsidR="00DE175B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DE175B">
        <w:rPr>
          <w:rFonts w:ascii="Arial" w:hAnsi="Arial" w:cs="Arial"/>
        </w:rPr>
        <w:t>3</w:t>
      </w:r>
      <w:r>
        <w:rPr>
          <w:rFonts w:ascii="Arial" w:hAnsi="Arial" w:cs="Arial"/>
        </w:rPr>
        <w:t>0PM</w:t>
      </w:r>
    </w:p>
    <w:p w:rsidR="00034003" w:rsidRDefault="00034003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OCI: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175B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DE175B">
        <w:rPr>
          <w:rFonts w:ascii="Arial" w:hAnsi="Arial" w:cs="Arial"/>
        </w:rPr>
        <w:t>3</w:t>
      </w:r>
      <w:r>
        <w:rPr>
          <w:rFonts w:ascii="Arial" w:hAnsi="Arial" w:cs="Arial"/>
        </w:rPr>
        <w:t>0PM -   2:</w:t>
      </w:r>
      <w:r w:rsidR="00DE175B">
        <w:rPr>
          <w:rFonts w:ascii="Arial" w:hAnsi="Arial" w:cs="Arial"/>
        </w:rPr>
        <w:t>0</w:t>
      </w:r>
      <w:r>
        <w:rPr>
          <w:rFonts w:ascii="Arial" w:hAnsi="Arial" w:cs="Arial"/>
        </w:rPr>
        <w:t>0PM</w:t>
      </w:r>
    </w:p>
    <w:p w:rsidR="00A55AD1" w:rsidRDefault="00A55A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T4NG On-Ramp</w:t>
      </w:r>
      <w:r w:rsidR="00FA5A61">
        <w:rPr>
          <w:rFonts w:ascii="Arial" w:hAnsi="Arial" w:cs="Arial"/>
        </w:rPr>
        <w:t xml:space="preserve"> Brief</w:t>
      </w:r>
      <w:r>
        <w:rPr>
          <w:rFonts w:ascii="Arial" w:hAnsi="Arial" w:cs="Arial"/>
        </w:rPr>
        <w:tab/>
      </w:r>
      <w:r w:rsidR="00034003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DE175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0PM -   </w:t>
      </w:r>
      <w:r w:rsidR="00DE175B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DE175B">
        <w:rPr>
          <w:rFonts w:ascii="Arial" w:hAnsi="Arial" w:cs="Arial"/>
        </w:rPr>
        <w:t>3</w:t>
      </w:r>
      <w:r>
        <w:rPr>
          <w:rFonts w:ascii="Arial" w:hAnsi="Arial" w:cs="Arial"/>
        </w:rPr>
        <w:t>0PM</w:t>
      </w:r>
    </w:p>
    <w:p w:rsidR="003C4899" w:rsidRDefault="003C4899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0ED1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421C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>:</w:t>
      </w:r>
    </w:p>
    <w:p w:rsidR="000D583B" w:rsidRDefault="00AC458F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Monmouth University</w:t>
      </w:r>
    </w:p>
    <w:p w:rsidR="00AC458F" w:rsidRDefault="00AC458F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Pollak Theatre</w:t>
      </w:r>
    </w:p>
    <w:p w:rsidR="00A55AD1" w:rsidRDefault="00A55A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Howard Ave, West Long Branch, NJ  07764</w:t>
      </w:r>
    </w:p>
    <w:p w:rsidR="007D5088" w:rsidRPr="00AC458F" w:rsidRDefault="007D5088" w:rsidP="008C4E5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D00ED1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421C">
        <w:rPr>
          <w:rFonts w:ascii="Arial" w:hAnsi="Arial" w:cs="Arial"/>
          <w:u w:val="single"/>
        </w:rPr>
        <w:t>Cost &amp; Registration</w:t>
      </w:r>
      <w:r>
        <w:rPr>
          <w:rFonts w:ascii="Arial" w:hAnsi="Arial" w:cs="Arial"/>
        </w:rPr>
        <w:t>:</w:t>
      </w:r>
    </w:p>
    <w:p w:rsidR="003E5EFE" w:rsidRDefault="00D00ED1" w:rsidP="003E5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no cost to attend this </w:t>
      </w:r>
      <w:r w:rsidR="0021368A">
        <w:rPr>
          <w:rFonts w:ascii="Arial" w:hAnsi="Arial" w:cs="Arial"/>
        </w:rPr>
        <w:t>event</w:t>
      </w:r>
      <w:r w:rsidR="003763C6">
        <w:rPr>
          <w:rFonts w:ascii="Arial" w:hAnsi="Arial" w:cs="Arial"/>
        </w:rPr>
        <w:t xml:space="preserve"> </w:t>
      </w:r>
      <w:r w:rsidR="003763C6" w:rsidRPr="00140839">
        <w:rPr>
          <w:rFonts w:ascii="Arial" w:hAnsi="Arial" w:cs="Arial"/>
        </w:rPr>
        <w:t>or to view the</w:t>
      </w:r>
      <w:r w:rsidR="00DB745D" w:rsidRPr="00140839">
        <w:rPr>
          <w:rFonts w:ascii="Arial" w:hAnsi="Arial" w:cs="Arial"/>
        </w:rPr>
        <w:t xml:space="preserve"> </w:t>
      </w:r>
      <w:r w:rsidR="003763C6" w:rsidRPr="00140839">
        <w:rPr>
          <w:rFonts w:ascii="Arial" w:hAnsi="Arial" w:cs="Arial"/>
        </w:rPr>
        <w:t>live</w:t>
      </w:r>
      <w:r w:rsidR="001A2503" w:rsidRPr="00140839">
        <w:rPr>
          <w:rFonts w:ascii="Arial" w:hAnsi="Arial" w:cs="Arial"/>
        </w:rPr>
        <w:t xml:space="preserve"> video</w:t>
      </w:r>
      <w:r w:rsidR="003763C6" w:rsidRPr="00140839">
        <w:rPr>
          <w:rFonts w:ascii="Arial" w:hAnsi="Arial" w:cs="Arial"/>
        </w:rPr>
        <w:t xml:space="preserve"> stream</w:t>
      </w:r>
      <w:r>
        <w:rPr>
          <w:rFonts w:ascii="Arial" w:hAnsi="Arial" w:cs="Arial"/>
        </w:rPr>
        <w:t xml:space="preserve">; however, </w:t>
      </w:r>
      <w:r w:rsidRPr="00513FA6">
        <w:rPr>
          <w:rFonts w:ascii="Arial" w:hAnsi="Arial" w:cs="Arial"/>
          <w:b/>
          <w:i/>
        </w:rPr>
        <w:t>pre-registration is required</w:t>
      </w:r>
      <w:r w:rsidRPr="00643FA3">
        <w:rPr>
          <w:rFonts w:ascii="Arial" w:hAnsi="Arial" w:cs="Arial"/>
        </w:rPr>
        <w:t xml:space="preserve">.  </w:t>
      </w:r>
      <w:r w:rsidR="007911C2" w:rsidRPr="00CF6EE6">
        <w:rPr>
          <w:rFonts w:ascii="Arial" w:hAnsi="Arial" w:cs="Arial"/>
        </w:rPr>
        <w:t xml:space="preserve">You can find </w:t>
      </w:r>
      <w:r w:rsidR="00F479DE" w:rsidRPr="00CF6EE6">
        <w:rPr>
          <w:rFonts w:ascii="Arial" w:hAnsi="Arial" w:cs="Arial"/>
        </w:rPr>
        <w:t>the</w:t>
      </w:r>
      <w:r w:rsidR="007911C2" w:rsidRPr="00CF6EE6">
        <w:rPr>
          <w:rFonts w:ascii="Arial" w:hAnsi="Arial" w:cs="Arial"/>
        </w:rPr>
        <w:t xml:space="preserve"> online registration form here: </w:t>
      </w:r>
    </w:p>
    <w:p w:rsidR="000B62B0" w:rsidRDefault="000B62B0" w:rsidP="003E5EFE">
      <w:pPr>
        <w:rPr>
          <w:rFonts w:ascii="Arial" w:hAnsi="Arial" w:cs="Arial"/>
        </w:rPr>
      </w:pPr>
    </w:p>
    <w:p w:rsidR="00EE0EAC" w:rsidRPr="001D67E7" w:rsidRDefault="00D153CC" w:rsidP="003E5EFE">
      <w:pPr>
        <w:rPr>
          <w:rFonts w:ascii="Arial" w:hAnsi="Arial" w:cs="Arial"/>
        </w:rPr>
      </w:pPr>
      <w:hyperlink r:id="rId5" w:history="1">
        <w:r w:rsidR="001D67E7" w:rsidRPr="001D67E7">
          <w:rPr>
            <w:rStyle w:val="Hyperlink"/>
            <w:rFonts w:ascii="Arial" w:hAnsi="Arial" w:cs="Arial"/>
          </w:rPr>
          <w:t>https://www.eventbrite.com/e/advanced-planning-brief-and-t4ng-on-ramp-industry-day-registration-60923923094</w:t>
        </w:r>
      </w:hyperlink>
    </w:p>
    <w:p w:rsidR="008F08CF" w:rsidRPr="0040161D" w:rsidRDefault="008F08CF" w:rsidP="003E5EFE">
      <w:pPr>
        <w:rPr>
          <w:rFonts w:ascii="Arial" w:hAnsi="Arial" w:cs="Arial"/>
        </w:rPr>
      </w:pPr>
    </w:p>
    <w:p w:rsidR="00D00ED1" w:rsidRDefault="00E0790E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A69A4" w:rsidRPr="00643FA3">
        <w:rPr>
          <w:rFonts w:ascii="Arial" w:hAnsi="Arial" w:cs="Arial"/>
        </w:rPr>
        <w:t>r</w:t>
      </w:r>
      <w:r w:rsidR="00D00ED1" w:rsidRPr="00643FA3">
        <w:rPr>
          <w:rFonts w:ascii="Arial" w:hAnsi="Arial" w:cs="Arial"/>
        </w:rPr>
        <w:t xml:space="preserve">esentation of </w:t>
      </w:r>
      <w:r w:rsidR="00AA69A4" w:rsidRPr="00643FA3">
        <w:rPr>
          <w:rFonts w:ascii="Arial" w:hAnsi="Arial" w:cs="Arial"/>
        </w:rPr>
        <w:t>email</w:t>
      </w:r>
      <w:r w:rsidR="00D00ED1" w:rsidRPr="00643FA3">
        <w:rPr>
          <w:rFonts w:ascii="Arial" w:hAnsi="Arial" w:cs="Arial"/>
        </w:rPr>
        <w:t xml:space="preserve"> confirmatio</w:t>
      </w:r>
      <w:r w:rsidR="00EA6B9C">
        <w:rPr>
          <w:rFonts w:ascii="Arial" w:hAnsi="Arial" w:cs="Arial"/>
        </w:rPr>
        <w:t xml:space="preserve">n will be required at check-in.  </w:t>
      </w:r>
      <w:r>
        <w:rPr>
          <w:rFonts w:ascii="Arial" w:hAnsi="Arial" w:cs="Arial"/>
        </w:rPr>
        <w:t>R</w:t>
      </w:r>
      <w:r w:rsidR="00E735B5">
        <w:rPr>
          <w:rFonts w:ascii="Arial" w:hAnsi="Arial" w:cs="Arial"/>
        </w:rPr>
        <w:t>egistration is l</w:t>
      </w:r>
      <w:r w:rsidR="00D00ED1" w:rsidRPr="00643FA3">
        <w:rPr>
          <w:rFonts w:ascii="Arial" w:hAnsi="Arial" w:cs="Arial"/>
        </w:rPr>
        <w:t xml:space="preserve">imited to </w:t>
      </w:r>
      <w:r w:rsidR="003C4899">
        <w:rPr>
          <w:rFonts w:ascii="Arial" w:hAnsi="Arial" w:cs="Arial"/>
          <w:u w:val="single"/>
        </w:rPr>
        <w:t>two</w:t>
      </w:r>
      <w:r w:rsidR="004B13CC">
        <w:rPr>
          <w:rFonts w:ascii="Arial" w:hAnsi="Arial" w:cs="Arial"/>
        </w:rPr>
        <w:t xml:space="preserve"> attendee</w:t>
      </w:r>
      <w:r w:rsidR="003C4899">
        <w:rPr>
          <w:rFonts w:ascii="Arial" w:hAnsi="Arial" w:cs="Arial"/>
        </w:rPr>
        <w:t>s</w:t>
      </w:r>
      <w:r w:rsidR="00E735B5">
        <w:rPr>
          <w:rFonts w:ascii="Arial" w:hAnsi="Arial" w:cs="Arial"/>
        </w:rPr>
        <w:t xml:space="preserve"> per company</w:t>
      </w:r>
      <w:r w:rsidR="00485A21">
        <w:rPr>
          <w:rFonts w:ascii="Arial" w:hAnsi="Arial" w:cs="Arial"/>
        </w:rPr>
        <w:t xml:space="preserve"> for the live event</w:t>
      </w:r>
      <w:r w:rsidR="00E735B5">
        <w:rPr>
          <w:rFonts w:ascii="Arial" w:hAnsi="Arial" w:cs="Arial"/>
        </w:rPr>
        <w:t xml:space="preserve">, and </w:t>
      </w:r>
      <w:r w:rsidR="00C4509F">
        <w:rPr>
          <w:rFonts w:ascii="Arial" w:hAnsi="Arial" w:cs="Arial"/>
        </w:rPr>
        <w:t>will be accepted on a first come, first served basis until capacity</w:t>
      </w:r>
      <w:r w:rsidR="00DC096F">
        <w:rPr>
          <w:rFonts w:ascii="Arial" w:hAnsi="Arial" w:cs="Arial"/>
        </w:rPr>
        <w:t xml:space="preserve"> </w:t>
      </w:r>
      <w:r w:rsidR="00DC096F" w:rsidRPr="007E7064">
        <w:rPr>
          <w:rFonts w:ascii="Arial" w:hAnsi="Arial" w:cs="Arial"/>
        </w:rPr>
        <w:t>is reached</w:t>
      </w:r>
      <w:r w:rsidR="00292D15">
        <w:rPr>
          <w:rFonts w:ascii="Arial" w:hAnsi="Arial" w:cs="Arial"/>
        </w:rPr>
        <w:t xml:space="preserve">.  There is only one ticket </w:t>
      </w:r>
      <w:r w:rsidR="00FA5A61">
        <w:rPr>
          <w:rFonts w:ascii="Arial" w:hAnsi="Arial" w:cs="Arial"/>
        </w:rPr>
        <w:t xml:space="preserve">per participant </w:t>
      </w:r>
      <w:r w:rsidR="00292D15">
        <w:rPr>
          <w:rFonts w:ascii="Arial" w:hAnsi="Arial" w:cs="Arial"/>
        </w:rPr>
        <w:t xml:space="preserve">being offered for this event, and this ticket </w:t>
      </w:r>
      <w:r w:rsidR="00DE175B">
        <w:rPr>
          <w:rFonts w:ascii="Arial" w:hAnsi="Arial" w:cs="Arial"/>
        </w:rPr>
        <w:t>will</w:t>
      </w:r>
      <w:r w:rsidR="00292D15">
        <w:rPr>
          <w:rFonts w:ascii="Arial" w:hAnsi="Arial" w:cs="Arial"/>
        </w:rPr>
        <w:t xml:space="preserve"> be used for both the APBI and T4NG On-Ramp Industry Day.  </w:t>
      </w:r>
    </w:p>
    <w:p w:rsidR="003763C6" w:rsidRDefault="003763C6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27E8E" w:rsidRDefault="00F27E8E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27E8E" w:rsidRDefault="00F27E8E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3C6" w:rsidRDefault="003763C6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0839">
        <w:rPr>
          <w:rFonts w:ascii="Arial" w:hAnsi="Arial" w:cs="Arial"/>
        </w:rPr>
        <w:t>While pre-registration is required for the</w:t>
      </w:r>
      <w:r w:rsidR="00DB745D" w:rsidRPr="00140839">
        <w:rPr>
          <w:rFonts w:ascii="Arial" w:hAnsi="Arial" w:cs="Arial"/>
        </w:rPr>
        <w:t xml:space="preserve"> </w:t>
      </w:r>
      <w:r w:rsidRPr="00140839">
        <w:rPr>
          <w:rFonts w:ascii="Arial" w:hAnsi="Arial" w:cs="Arial"/>
        </w:rPr>
        <w:t>live</w:t>
      </w:r>
      <w:r w:rsidR="001A2503" w:rsidRPr="00140839">
        <w:rPr>
          <w:rFonts w:ascii="Arial" w:hAnsi="Arial" w:cs="Arial"/>
        </w:rPr>
        <w:t xml:space="preserve"> video</w:t>
      </w:r>
      <w:r w:rsidRPr="00140839">
        <w:rPr>
          <w:rFonts w:ascii="Arial" w:hAnsi="Arial" w:cs="Arial"/>
        </w:rPr>
        <w:t xml:space="preserve"> stream, there is no per company limit on registrations</w:t>
      </w:r>
      <w:r w:rsidR="004E68CF">
        <w:rPr>
          <w:rFonts w:ascii="Arial" w:hAnsi="Arial" w:cs="Arial"/>
        </w:rPr>
        <w:t>.</w:t>
      </w:r>
      <w:r w:rsidRPr="00140839">
        <w:rPr>
          <w:rFonts w:ascii="Arial" w:hAnsi="Arial" w:cs="Arial"/>
        </w:rPr>
        <w:t xml:space="preserve"> The link for the</w:t>
      </w:r>
      <w:r w:rsidR="001139DE" w:rsidRPr="00140839">
        <w:rPr>
          <w:rFonts w:ascii="Arial" w:hAnsi="Arial" w:cs="Arial"/>
        </w:rPr>
        <w:t xml:space="preserve"> live</w:t>
      </w:r>
      <w:r w:rsidR="001A2503" w:rsidRPr="00140839">
        <w:rPr>
          <w:rFonts w:ascii="Arial" w:hAnsi="Arial" w:cs="Arial"/>
        </w:rPr>
        <w:t xml:space="preserve"> video</w:t>
      </w:r>
      <w:r w:rsidR="001139DE" w:rsidRPr="00140839">
        <w:rPr>
          <w:rFonts w:ascii="Arial" w:hAnsi="Arial" w:cs="Arial"/>
        </w:rPr>
        <w:t xml:space="preserve"> </w:t>
      </w:r>
      <w:r w:rsidRPr="00140839">
        <w:rPr>
          <w:rFonts w:ascii="Arial" w:hAnsi="Arial" w:cs="Arial"/>
        </w:rPr>
        <w:t>stream will be sent by email to all registered</w:t>
      </w:r>
      <w:r w:rsidR="00A55AD1">
        <w:rPr>
          <w:rFonts w:ascii="Arial" w:hAnsi="Arial" w:cs="Arial"/>
        </w:rPr>
        <w:t xml:space="preserve"> participants</w:t>
      </w:r>
      <w:r w:rsidRPr="00140839">
        <w:rPr>
          <w:rFonts w:ascii="Arial" w:hAnsi="Arial" w:cs="Arial"/>
        </w:rPr>
        <w:t xml:space="preserve"> at least one day before the event.</w:t>
      </w:r>
    </w:p>
    <w:p w:rsidR="00232B25" w:rsidRDefault="00232B25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0ED1" w:rsidRPr="00CF6EE6" w:rsidRDefault="00D00ED1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F6EE6">
        <w:rPr>
          <w:rFonts w:ascii="Arial" w:hAnsi="Arial" w:cs="Arial"/>
        </w:rPr>
        <w:t xml:space="preserve">Additional information and </w:t>
      </w:r>
      <w:r w:rsidR="00DC096F" w:rsidRPr="00CF6EE6">
        <w:rPr>
          <w:rFonts w:ascii="Arial" w:hAnsi="Arial" w:cs="Arial"/>
        </w:rPr>
        <w:t xml:space="preserve">the </w:t>
      </w:r>
      <w:r w:rsidRPr="00CF6EE6">
        <w:rPr>
          <w:rFonts w:ascii="Arial" w:hAnsi="Arial" w:cs="Arial"/>
        </w:rPr>
        <w:t xml:space="preserve">registration link </w:t>
      </w:r>
      <w:r w:rsidR="005569B5" w:rsidRPr="00CF6EE6">
        <w:rPr>
          <w:rFonts w:ascii="Arial" w:hAnsi="Arial" w:cs="Arial"/>
        </w:rPr>
        <w:t>are</w:t>
      </w:r>
      <w:r w:rsidRPr="00CF6EE6">
        <w:rPr>
          <w:rFonts w:ascii="Arial" w:hAnsi="Arial" w:cs="Arial"/>
        </w:rPr>
        <w:t xml:space="preserve"> available at</w:t>
      </w:r>
    </w:p>
    <w:p w:rsidR="00643FA3" w:rsidRDefault="00D153CC" w:rsidP="00643F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 w:rsidR="00924E36" w:rsidRPr="00CF6EE6">
          <w:rPr>
            <w:rStyle w:val="Hyperlink"/>
            <w:rFonts w:ascii="Arial" w:hAnsi="Arial" w:cs="Arial"/>
          </w:rPr>
          <w:t>https://www.voa.va.gov</w:t>
        </w:r>
      </w:hyperlink>
      <w:r w:rsidR="000F243E" w:rsidRPr="00CF6EE6">
        <w:rPr>
          <w:rFonts w:ascii="Arial" w:hAnsi="Arial" w:cs="Arial"/>
        </w:rPr>
        <w:t xml:space="preserve">, </w:t>
      </w:r>
      <w:r w:rsidR="00CE1BDE" w:rsidRPr="00CF6EE6">
        <w:rPr>
          <w:rFonts w:ascii="Arial" w:hAnsi="Arial" w:cs="Arial"/>
        </w:rPr>
        <w:t xml:space="preserve">under </w:t>
      </w:r>
      <w:r w:rsidR="00B66EC2">
        <w:rPr>
          <w:rFonts w:ascii="Arial" w:hAnsi="Arial" w:cs="Arial"/>
        </w:rPr>
        <w:t xml:space="preserve">TAC </w:t>
      </w:r>
      <w:r w:rsidR="00AC458F">
        <w:rPr>
          <w:rFonts w:ascii="Arial" w:hAnsi="Arial" w:cs="Arial"/>
        </w:rPr>
        <w:t>APBI 2019.</w:t>
      </w:r>
      <w:r w:rsidR="00643FA3" w:rsidRPr="00CF6EE6">
        <w:rPr>
          <w:rFonts w:ascii="Arial" w:hAnsi="Arial" w:cs="Arial"/>
        </w:rPr>
        <w:t xml:space="preserve">  Event agenda</w:t>
      </w:r>
      <w:r w:rsidR="004F477A" w:rsidRPr="00CF6EE6">
        <w:rPr>
          <w:rFonts w:ascii="Arial" w:hAnsi="Arial" w:cs="Arial"/>
        </w:rPr>
        <w:t>,</w:t>
      </w:r>
      <w:r w:rsidR="0036359C" w:rsidRPr="00CF6EE6">
        <w:rPr>
          <w:rFonts w:ascii="Arial" w:hAnsi="Arial" w:cs="Arial"/>
        </w:rPr>
        <w:t xml:space="preserve"> </w:t>
      </w:r>
      <w:r w:rsidR="00643FA3" w:rsidRPr="00CF6EE6">
        <w:rPr>
          <w:rFonts w:ascii="Arial" w:hAnsi="Arial" w:cs="Arial"/>
        </w:rPr>
        <w:t>briefings</w:t>
      </w:r>
      <w:r w:rsidR="00B66EC2">
        <w:rPr>
          <w:rFonts w:ascii="Arial" w:hAnsi="Arial" w:cs="Arial"/>
        </w:rPr>
        <w:t>, and FY1</w:t>
      </w:r>
      <w:r w:rsidR="00AC458F">
        <w:rPr>
          <w:rFonts w:ascii="Arial" w:hAnsi="Arial" w:cs="Arial"/>
        </w:rPr>
        <w:t>9</w:t>
      </w:r>
      <w:r w:rsidR="004F477A" w:rsidRPr="00CF6EE6">
        <w:rPr>
          <w:rFonts w:ascii="Arial" w:hAnsi="Arial" w:cs="Arial"/>
        </w:rPr>
        <w:t xml:space="preserve"> year-end requirements</w:t>
      </w:r>
      <w:r w:rsidR="00643FA3" w:rsidRPr="00CF6EE6">
        <w:rPr>
          <w:rFonts w:ascii="Arial" w:hAnsi="Arial" w:cs="Arial"/>
        </w:rPr>
        <w:t xml:space="preserve"> will be posted under </w:t>
      </w:r>
      <w:r w:rsidR="00AC458F">
        <w:rPr>
          <w:rFonts w:ascii="Arial" w:hAnsi="Arial" w:cs="Arial"/>
        </w:rPr>
        <w:t xml:space="preserve">the APBI Library </w:t>
      </w:r>
      <w:r w:rsidR="00643FA3" w:rsidRPr="00CF6EE6">
        <w:rPr>
          <w:rFonts w:ascii="Arial" w:hAnsi="Arial" w:cs="Arial"/>
        </w:rPr>
        <w:t>prior to the meeting.</w:t>
      </w:r>
      <w:r w:rsidR="00157792">
        <w:rPr>
          <w:rFonts w:ascii="Arial" w:hAnsi="Arial" w:cs="Arial"/>
        </w:rPr>
        <w:t xml:space="preserve">  Information pertinent to the T4NG On-Ramp will also be posted to the same website under T4NG On-Ramp Industry Day.  Recordings from the event will be posted several days following the event.  </w:t>
      </w:r>
    </w:p>
    <w:p w:rsidR="00924E36" w:rsidRDefault="00924E36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C0A" w:rsidRDefault="00C937B6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list of area hotels are</w:t>
      </w:r>
      <w:r w:rsidR="00A60C0A">
        <w:rPr>
          <w:rFonts w:ascii="Arial" w:hAnsi="Arial" w:cs="Arial"/>
        </w:rPr>
        <w:t xml:space="preserve"> attached for your convenience.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C0A" w:rsidRDefault="00543EF0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TA</w:t>
      </w:r>
      <w:r w:rsidR="003C4899">
        <w:rPr>
          <w:rFonts w:ascii="Arial" w:hAnsi="Arial" w:cs="Arial"/>
        </w:rPr>
        <w:t xml:space="preserve">C </w:t>
      </w:r>
      <w:r w:rsidR="00A60C0A">
        <w:rPr>
          <w:rFonts w:ascii="Arial" w:hAnsi="Arial" w:cs="Arial"/>
        </w:rPr>
        <w:t>Point of Contact</w:t>
      </w:r>
      <w:r w:rsidR="00300E0F">
        <w:rPr>
          <w:rFonts w:ascii="Arial" w:hAnsi="Arial" w:cs="Arial"/>
        </w:rPr>
        <w:t xml:space="preserve"> </w:t>
      </w:r>
      <w:r w:rsidR="00D5584E">
        <w:rPr>
          <w:rFonts w:ascii="Arial" w:hAnsi="Arial" w:cs="Arial"/>
        </w:rPr>
        <w:t xml:space="preserve">(POC) is </w:t>
      </w:r>
      <w:r w:rsidR="00B66EC2">
        <w:rPr>
          <w:rFonts w:ascii="Arial" w:hAnsi="Arial" w:cs="Arial"/>
        </w:rPr>
        <w:t>Marc Savare</w:t>
      </w:r>
      <w:r w:rsidR="00D5584E">
        <w:rPr>
          <w:rFonts w:ascii="Arial" w:hAnsi="Arial" w:cs="Arial"/>
        </w:rPr>
        <w:t xml:space="preserve">, </w:t>
      </w:r>
      <w:hyperlink r:id="rId7" w:history="1">
        <w:r w:rsidR="00B66EC2" w:rsidRPr="001C0395">
          <w:rPr>
            <w:rStyle w:val="Hyperlink"/>
            <w:rFonts w:ascii="Arial" w:hAnsi="Arial" w:cs="Arial"/>
          </w:rPr>
          <w:t>Marc.Savare@va.gov</w:t>
        </w:r>
      </w:hyperlink>
      <w:r w:rsidR="00B66EC2">
        <w:rPr>
          <w:rFonts w:ascii="Arial" w:hAnsi="Arial" w:cs="Arial"/>
        </w:rPr>
        <w:t>, (732) 795-1024</w:t>
      </w:r>
      <w:r w:rsidR="00B23034">
        <w:rPr>
          <w:rFonts w:ascii="Arial" w:hAnsi="Arial" w:cs="Arial"/>
        </w:rPr>
        <w:t>.</w:t>
      </w:r>
    </w:p>
    <w:p w:rsidR="00D5584E" w:rsidRDefault="00D5584E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584E" w:rsidRDefault="00D5584E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TAC Small Business POC is Mr. Tony Owens, </w:t>
      </w:r>
      <w:hyperlink r:id="rId8" w:history="1">
        <w:r w:rsidR="00B66EC2" w:rsidRPr="001C0395">
          <w:rPr>
            <w:rStyle w:val="Hyperlink"/>
            <w:rFonts w:ascii="Arial" w:hAnsi="Arial" w:cs="Arial"/>
          </w:rPr>
          <w:t>Tony.Owens2@va.gov</w:t>
        </w:r>
      </w:hyperlink>
      <w:r>
        <w:rPr>
          <w:rFonts w:ascii="Arial" w:hAnsi="Arial" w:cs="Arial"/>
        </w:rPr>
        <w:t>, 732-795-1124.</w:t>
      </w:r>
    </w:p>
    <w:p w:rsidR="00A60C0A" w:rsidRDefault="00A60C0A" w:rsidP="00A60C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048D" w:rsidRDefault="00A60C0A" w:rsidP="00A60C0A">
      <w:pPr>
        <w:rPr>
          <w:rStyle w:val="Hyperlink"/>
          <w:rFonts w:ascii="Arial" w:hAnsi="Arial" w:cs="Arial"/>
        </w:rPr>
      </w:pPr>
      <w:r w:rsidRPr="00355EFD">
        <w:rPr>
          <w:rFonts w:ascii="Arial" w:hAnsi="Arial" w:cs="Arial"/>
        </w:rPr>
        <w:t xml:space="preserve">Registration assistance: </w:t>
      </w:r>
      <w:hyperlink r:id="rId9" w:history="1">
        <w:r w:rsidR="007C30E9" w:rsidRPr="00355EFD">
          <w:rPr>
            <w:rStyle w:val="Hyperlink"/>
            <w:rFonts w:ascii="Arial" w:hAnsi="Arial" w:cs="Arial"/>
          </w:rPr>
          <w:t>APBI.TAC@va.gov</w:t>
        </w:r>
      </w:hyperlink>
    </w:p>
    <w:p w:rsidR="00B23034" w:rsidRDefault="00B23034" w:rsidP="00A60C0A">
      <w:pPr>
        <w:rPr>
          <w:rStyle w:val="Hyperlink"/>
          <w:rFonts w:ascii="Arial" w:hAnsi="Arial" w:cs="Arial"/>
        </w:rPr>
      </w:pPr>
    </w:p>
    <w:p w:rsidR="00B23034" w:rsidRDefault="00B23034" w:rsidP="00A60C0A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T4NG On-Ramp </w:t>
      </w:r>
      <w:r w:rsidR="00A55AD1">
        <w:rPr>
          <w:rFonts w:ascii="Arial" w:hAnsi="Arial" w:cs="Arial"/>
        </w:rPr>
        <w:t>Questions</w:t>
      </w:r>
      <w:r w:rsidR="00B17E79">
        <w:rPr>
          <w:rFonts w:ascii="Arial" w:hAnsi="Arial" w:cs="Arial"/>
        </w:rPr>
        <w:t xml:space="preserve">: </w:t>
      </w:r>
      <w:hyperlink r:id="rId10" w:history="1">
        <w:r w:rsidR="00B17E79" w:rsidRPr="00B17E79">
          <w:rPr>
            <w:rStyle w:val="Hyperlink"/>
            <w:rFonts w:ascii="Arial" w:hAnsi="Arial" w:cs="Arial"/>
          </w:rPr>
          <w:t>T4NG.ONRAMP@va.gov</w:t>
        </w:r>
      </w:hyperlink>
    </w:p>
    <w:p w:rsidR="00B23034" w:rsidRDefault="00B23034" w:rsidP="00A60C0A">
      <w:pPr>
        <w:rPr>
          <w:rStyle w:val="Hyperlink"/>
          <w:rFonts w:ascii="Arial" w:hAnsi="Arial" w:cs="Arial"/>
        </w:rPr>
      </w:pPr>
    </w:p>
    <w:p w:rsidR="007731BF" w:rsidRDefault="007731BF" w:rsidP="00A60C0A">
      <w:pPr>
        <w:rPr>
          <w:rStyle w:val="Hyperlink"/>
          <w:rFonts w:ascii="Arial" w:hAnsi="Arial" w:cs="Arial"/>
        </w:rPr>
      </w:pPr>
    </w:p>
    <w:p w:rsidR="007731BF" w:rsidRDefault="007731BF" w:rsidP="00A60C0A">
      <w:pPr>
        <w:rPr>
          <w:rStyle w:val="Hyperlink"/>
          <w:rFonts w:ascii="Arial" w:hAnsi="Arial" w:cs="Arial"/>
        </w:rPr>
      </w:pPr>
    </w:p>
    <w:p w:rsidR="00A65493" w:rsidRPr="00A60C0A" w:rsidRDefault="00A65493" w:rsidP="00A60C0A">
      <w:pPr>
        <w:rPr>
          <w:rFonts w:ascii="Arial" w:hAnsi="Arial" w:cs="Arial"/>
          <w:color w:val="0000FF" w:themeColor="hyperlink"/>
          <w:u w:val="single"/>
        </w:rPr>
      </w:pPr>
    </w:p>
    <w:sectPr w:rsidR="00A65493" w:rsidRPr="00A60C0A" w:rsidSect="00F2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0C"/>
    <w:rsid w:val="00034003"/>
    <w:rsid w:val="000A0BF7"/>
    <w:rsid w:val="000A23FF"/>
    <w:rsid w:val="000B62B0"/>
    <w:rsid w:val="000D0DB5"/>
    <w:rsid w:val="000D583B"/>
    <w:rsid w:val="000F243E"/>
    <w:rsid w:val="001139DE"/>
    <w:rsid w:val="00115CB7"/>
    <w:rsid w:val="00140839"/>
    <w:rsid w:val="001442A3"/>
    <w:rsid w:val="001461EC"/>
    <w:rsid w:val="00153FD2"/>
    <w:rsid w:val="00157792"/>
    <w:rsid w:val="00175503"/>
    <w:rsid w:val="001A2447"/>
    <w:rsid w:val="001A2503"/>
    <w:rsid w:val="001D41CD"/>
    <w:rsid w:val="001D67E7"/>
    <w:rsid w:val="001F5346"/>
    <w:rsid w:val="0021368A"/>
    <w:rsid w:val="00224379"/>
    <w:rsid w:val="00232B25"/>
    <w:rsid w:val="002528B5"/>
    <w:rsid w:val="002724F1"/>
    <w:rsid w:val="00292D15"/>
    <w:rsid w:val="002C1010"/>
    <w:rsid w:val="002C7F07"/>
    <w:rsid w:val="002D7B76"/>
    <w:rsid w:val="002F794F"/>
    <w:rsid w:val="00300E0F"/>
    <w:rsid w:val="003038F9"/>
    <w:rsid w:val="0031612C"/>
    <w:rsid w:val="00354898"/>
    <w:rsid w:val="00355EFD"/>
    <w:rsid w:val="0036359C"/>
    <w:rsid w:val="00373403"/>
    <w:rsid w:val="003763C6"/>
    <w:rsid w:val="00393361"/>
    <w:rsid w:val="00396568"/>
    <w:rsid w:val="003C4899"/>
    <w:rsid w:val="003D66CE"/>
    <w:rsid w:val="003E09BD"/>
    <w:rsid w:val="003E585D"/>
    <w:rsid w:val="003E5EFE"/>
    <w:rsid w:val="004132FD"/>
    <w:rsid w:val="00433D9A"/>
    <w:rsid w:val="0044380C"/>
    <w:rsid w:val="00443BFC"/>
    <w:rsid w:val="00456D07"/>
    <w:rsid w:val="0047659A"/>
    <w:rsid w:val="00485A21"/>
    <w:rsid w:val="0049770A"/>
    <w:rsid w:val="004B13CC"/>
    <w:rsid w:val="004C23F1"/>
    <w:rsid w:val="004D5205"/>
    <w:rsid w:val="004E68CF"/>
    <w:rsid w:val="004F477A"/>
    <w:rsid w:val="00513B74"/>
    <w:rsid w:val="00513FA6"/>
    <w:rsid w:val="0052312D"/>
    <w:rsid w:val="005348F8"/>
    <w:rsid w:val="00541875"/>
    <w:rsid w:val="00543EF0"/>
    <w:rsid w:val="005569B5"/>
    <w:rsid w:val="00561667"/>
    <w:rsid w:val="00590909"/>
    <w:rsid w:val="00594679"/>
    <w:rsid w:val="005B15E1"/>
    <w:rsid w:val="005B63A9"/>
    <w:rsid w:val="005F4C9F"/>
    <w:rsid w:val="00643FA3"/>
    <w:rsid w:val="00654E5C"/>
    <w:rsid w:val="0069421C"/>
    <w:rsid w:val="006B52DD"/>
    <w:rsid w:val="006C2FFD"/>
    <w:rsid w:val="006C390C"/>
    <w:rsid w:val="006E48D2"/>
    <w:rsid w:val="006F004C"/>
    <w:rsid w:val="006F3EA9"/>
    <w:rsid w:val="006F778C"/>
    <w:rsid w:val="00704EFA"/>
    <w:rsid w:val="0072231E"/>
    <w:rsid w:val="0074226F"/>
    <w:rsid w:val="00742CAA"/>
    <w:rsid w:val="00754AD7"/>
    <w:rsid w:val="00767AD1"/>
    <w:rsid w:val="007731BF"/>
    <w:rsid w:val="007911C2"/>
    <w:rsid w:val="007C30E9"/>
    <w:rsid w:val="007D5088"/>
    <w:rsid w:val="007D574C"/>
    <w:rsid w:val="007E7064"/>
    <w:rsid w:val="00804755"/>
    <w:rsid w:val="0082019E"/>
    <w:rsid w:val="00826EEC"/>
    <w:rsid w:val="008428A2"/>
    <w:rsid w:val="00843EBC"/>
    <w:rsid w:val="008459DE"/>
    <w:rsid w:val="00877006"/>
    <w:rsid w:val="0087737E"/>
    <w:rsid w:val="008A1492"/>
    <w:rsid w:val="008C4E5E"/>
    <w:rsid w:val="008C6E22"/>
    <w:rsid w:val="008D7754"/>
    <w:rsid w:val="008F08CF"/>
    <w:rsid w:val="00924E36"/>
    <w:rsid w:val="00937A30"/>
    <w:rsid w:val="00940641"/>
    <w:rsid w:val="0095765F"/>
    <w:rsid w:val="009756F1"/>
    <w:rsid w:val="00975AA1"/>
    <w:rsid w:val="0099381D"/>
    <w:rsid w:val="009D1715"/>
    <w:rsid w:val="009D1FCB"/>
    <w:rsid w:val="00A127B8"/>
    <w:rsid w:val="00A22F3C"/>
    <w:rsid w:val="00A40EAF"/>
    <w:rsid w:val="00A55AD1"/>
    <w:rsid w:val="00A60C0A"/>
    <w:rsid w:val="00A65493"/>
    <w:rsid w:val="00A712BE"/>
    <w:rsid w:val="00A74778"/>
    <w:rsid w:val="00A93866"/>
    <w:rsid w:val="00AA370C"/>
    <w:rsid w:val="00AA69A4"/>
    <w:rsid w:val="00AC458F"/>
    <w:rsid w:val="00AF048D"/>
    <w:rsid w:val="00B0127D"/>
    <w:rsid w:val="00B17E79"/>
    <w:rsid w:val="00B23034"/>
    <w:rsid w:val="00B2393D"/>
    <w:rsid w:val="00B26C1B"/>
    <w:rsid w:val="00B3473D"/>
    <w:rsid w:val="00B5079C"/>
    <w:rsid w:val="00B66EC2"/>
    <w:rsid w:val="00B77BDB"/>
    <w:rsid w:val="00B85B6B"/>
    <w:rsid w:val="00BA1A88"/>
    <w:rsid w:val="00BA2217"/>
    <w:rsid w:val="00BC0F29"/>
    <w:rsid w:val="00C4509F"/>
    <w:rsid w:val="00C60E1B"/>
    <w:rsid w:val="00C8292D"/>
    <w:rsid w:val="00C937B6"/>
    <w:rsid w:val="00CC140D"/>
    <w:rsid w:val="00CE1BDE"/>
    <w:rsid w:val="00CE3BDC"/>
    <w:rsid w:val="00CF0BD3"/>
    <w:rsid w:val="00CF6EE6"/>
    <w:rsid w:val="00D00ED1"/>
    <w:rsid w:val="00D02016"/>
    <w:rsid w:val="00D04342"/>
    <w:rsid w:val="00D153CC"/>
    <w:rsid w:val="00D352D3"/>
    <w:rsid w:val="00D5584E"/>
    <w:rsid w:val="00D6069F"/>
    <w:rsid w:val="00D60F2B"/>
    <w:rsid w:val="00D8165F"/>
    <w:rsid w:val="00D81F50"/>
    <w:rsid w:val="00D959C7"/>
    <w:rsid w:val="00DA391E"/>
    <w:rsid w:val="00DB1E5E"/>
    <w:rsid w:val="00DB745D"/>
    <w:rsid w:val="00DC096F"/>
    <w:rsid w:val="00DE175B"/>
    <w:rsid w:val="00DF161D"/>
    <w:rsid w:val="00E0790E"/>
    <w:rsid w:val="00E32CA2"/>
    <w:rsid w:val="00E706AD"/>
    <w:rsid w:val="00E735B5"/>
    <w:rsid w:val="00E86D65"/>
    <w:rsid w:val="00EA2DFA"/>
    <w:rsid w:val="00EA6B9C"/>
    <w:rsid w:val="00EA7F99"/>
    <w:rsid w:val="00EB2EC6"/>
    <w:rsid w:val="00EE0EAC"/>
    <w:rsid w:val="00EE26E4"/>
    <w:rsid w:val="00EF4972"/>
    <w:rsid w:val="00F218E6"/>
    <w:rsid w:val="00F2482B"/>
    <w:rsid w:val="00F27E8E"/>
    <w:rsid w:val="00F44B0A"/>
    <w:rsid w:val="00F479DE"/>
    <w:rsid w:val="00F56DBD"/>
    <w:rsid w:val="00F62853"/>
    <w:rsid w:val="00F76E77"/>
    <w:rsid w:val="00F8281D"/>
    <w:rsid w:val="00FA4936"/>
    <w:rsid w:val="00F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4A324"/>
  <w14:defaultImageDpi w14:val="300"/>
  <w15:docId w15:val="{92A04C22-FC4A-4E78-AE9F-02F75990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E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23F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F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A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0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Owens2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.Savare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a.v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ventbrite.com/e/advanced-planning-brief-and-t4ng-on-ramp-industry-day-registration-60923923094" TargetMode="External"/><Relationship Id="rId10" Type="http://schemas.openxmlformats.org/officeDocument/2006/relationships/hyperlink" Target="mailto:T4NG.ONRAMP@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BI.TAC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6C15-4AAB-4C87-BB58-99CD5638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MORAN INC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Downing, Jeffrey</dc:creator>
  <cp:lastModifiedBy>Savare, Marc T.</cp:lastModifiedBy>
  <cp:revision>2</cp:revision>
  <cp:lastPrinted>2019-05-07T13:24:00Z</cp:lastPrinted>
  <dcterms:created xsi:type="dcterms:W3CDTF">2019-05-07T18:46:00Z</dcterms:created>
  <dcterms:modified xsi:type="dcterms:W3CDTF">2019-05-07T18:46:00Z</dcterms:modified>
</cp:coreProperties>
</file>